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F49" w14:textId="77777777" w:rsidR="00F00D4F" w:rsidRPr="00074073" w:rsidRDefault="00904062" w:rsidP="00074073">
      <w:pPr>
        <w:rPr>
          <w:rFonts w:ascii="Trebuchet MS" w:hAnsi="Trebuchet MS" w:cs="Trebuchet MS"/>
          <w:b/>
          <w:sz w:val="40"/>
          <w:szCs w:val="40"/>
        </w:rPr>
      </w:pPr>
      <w:r w:rsidRPr="00074073">
        <w:rPr>
          <w:rFonts w:ascii="Trebuchet MS" w:hAnsi="Trebuchet MS" w:cs="Trebuchet MS"/>
          <w:b/>
          <w:sz w:val="40"/>
          <w:szCs w:val="40"/>
        </w:rPr>
        <w:t>CornVit Futter TS</w:t>
      </w:r>
      <w:r w:rsidR="00074073">
        <w:rPr>
          <w:rFonts w:ascii="Trebuchet MS" w:hAnsi="Trebuchet MS" w:cs="Trebuchet MS"/>
          <w:b/>
          <w:sz w:val="40"/>
          <w:szCs w:val="40"/>
        </w:rPr>
        <w:t xml:space="preserve"> für Geflügel</w:t>
      </w:r>
    </w:p>
    <w:p w14:paraId="338AD11B" w14:textId="77777777" w:rsidR="00904062" w:rsidRDefault="00904062" w:rsidP="00074073"/>
    <w:p w14:paraId="6F84CDA0" w14:textId="27794230" w:rsidR="00074073" w:rsidRDefault="007C0F69" w:rsidP="00074073">
      <w:pPr>
        <w:pStyle w:val="EinfAbs"/>
        <w:rPr>
          <w:rFonts w:ascii="BentonSans-Medium" w:hAnsi="BentonSans-Medium" w:cs="BentonSans-Medium"/>
          <w:spacing w:val="14"/>
          <w:sz w:val="28"/>
          <w:szCs w:val="28"/>
        </w:rPr>
      </w:pPr>
      <w:r>
        <w:rPr>
          <w:rFonts w:ascii="BentonSans-Medium" w:hAnsi="BentonSans-Medium" w:cs="BentonSans-Medium"/>
          <w:sz w:val="28"/>
          <w:szCs w:val="28"/>
        </w:rPr>
        <w:t>Vorreiter bei s</w:t>
      </w:r>
      <w:r w:rsidR="00074073">
        <w:rPr>
          <w:rFonts w:ascii="BentonSans-Medium" w:hAnsi="BentonSans-Medium" w:cs="BentonSans-Medium"/>
          <w:sz w:val="28"/>
          <w:szCs w:val="28"/>
        </w:rPr>
        <w:t>trukturierte</w:t>
      </w:r>
      <w:r>
        <w:rPr>
          <w:rFonts w:ascii="BentonSans-Medium" w:hAnsi="BentonSans-Medium" w:cs="BentonSans-Medium"/>
          <w:sz w:val="28"/>
          <w:szCs w:val="28"/>
        </w:rPr>
        <w:t>m</w:t>
      </w:r>
      <w:r w:rsidR="00074073">
        <w:rPr>
          <w:rFonts w:ascii="BentonSans-Medium" w:hAnsi="BentonSans-Medium" w:cs="BentonSans-Medium"/>
          <w:sz w:val="28"/>
          <w:szCs w:val="28"/>
        </w:rPr>
        <w:t xml:space="preserve"> Futtermittel für </w:t>
      </w:r>
      <w:r w:rsidR="00074073">
        <w:rPr>
          <w:rFonts w:ascii="BentonSans-Medium" w:hAnsi="BentonSans-Medium" w:cs="BentonSans-Medium"/>
          <w:spacing w:val="14"/>
          <w:sz w:val="28"/>
          <w:szCs w:val="28"/>
        </w:rPr>
        <w:t>Elterntiere</w:t>
      </w:r>
    </w:p>
    <w:p w14:paraId="54D164A4" w14:textId="77777777" w:rsidR="00074073" w:rsidRDefault="00074073" w:rsidP="00074073">
      <w:pPr>
        <w:pStyle w:val="EinfAbs"/>
        <w:rPr>
          <w:rFonts w:ascii="BentonSans-Medium" w:hAnsi="BentonSans-Medium" w:cs="BentonSans-Medium"/>
          <w:spacing w:val="14"/>
          <w:sz w:val="28"/>
          <w:szCs w:val="28"/>
        </w:rPr>
      </w:pPr>
    </w:p>
    <w:p w14:paraId="000EC89D" w14:textId="16797D88" w:rsidR="00074073" w:rsidRPr="00074073" w:rsidRDefault="00074073" w:rsidP="00074073">
      <w:pPr>
        <w:pStyle w:val="EinfAbs"/>
        <w:jc w:val="both"/>
        <w:rPr>
          <w:rStyle w:val="FlietextKursiv"/>
          <w:rFonts w:ascii="Arial" w:hAnsi="Arial" w:cs="Arial"/>
          <w:i w:val="0"/>
          <w:sz w:val="18"/>
          <w:szCs w:val="18"/>
        </w:rPr>
      </w:pPr>
      <w:r w:rsidRPr="00074073">
        <w:rPr>
          <w:rStyle w:val="FlietextKursiv"/>
          <w:rFonts w:ascii="Arial" w:hAnsi="Arial" w:cs="Arial"/>
          <w:i w:val="0"/>
          <w:sz w:val="18"/>
          <w:szCs w:val="18"/>
        </w:rPr>
        <w:t xml:space="preserve">Mit der Erzeugung von hydrothermisch aufbereiteten Futtermitteln durch modernste Konditionierungs- und Hygienisierungstechnologie ist die Herbert Lugitsch u. Söhne Ges.mbH Vorreiter in der </w:t>
      </w:r>
      <w:r>
        <w:rPr>
          <w:rStyle w:val="FlietextKursiv"/>
          <w:rFonts w:ascii="Arial" w:hAnsi="Arial" w:cs="Arial"/>
          <w:i w:val="0"/>
          <w:sz w:val="18"/>
          <w:szCs w:val="18"/>
        </w:rPr>
        <w:t xml:space="preserve">europäischen </w:t>
      </w:r>
      <w:r w:rsidRPr="00074073">
        <w:rPr>
          <w:rStyle w:val="FlietextKursiv"/>
          <w:rFonts w:ascii="Arial" w:hAnsi="Arial" w:cs="Arial"/>
          <w:i w:val="0"/>
          <w:sz w:val="18"/>
          <w:szCs w:val="18"/>
        </w:rPr>
        <w:t xml:space="preserve">Futtermittelbranche. Das Unternehmen setzt dabei auf </w:t>
      </w:r>
      <w:r w:rsidR="009D610F">
        <w:rPr>
          <w:rStyle w:val="FlietextKursiv"/>
          <w:rFonts w:ascii="Arial" w:hAnsi="Arial" w:cs="Arial"/>
          <w:i w:val="0"/>
          <w:sz w:val="18"/>
          <w:szCs w:val="18"/>
        </w:rPr>
        <w:t xml:space="preserve">eine enge </w:t>
      </w:r>
      <w:r w:rsidR="009D610F" w:rsidRPr="00074073">
        <w:rPr>
          <w:rStyle w:val="FlietextKursiv"/>
          <w:rFonts w:ascii="Arial" w:hAnsi="Arial" w:cs="Arial"/>
          <w:i w:val="0"/>
          <w:sz w:val="18"/>
          <w:szCs w:val="18"/>
        </w:rPr>
        <w:t xml:space="preserve">Zusammenarbeit mit international anerkannten Experten </w:t>
      </w:r>
      <w:r w:rsidR="009D610F">
        <w:rPr>
          <w:rStyle w:val="FlietextKursiv"/>
          <w:rFonts w:ascii="Arial" w:hAnsi="Arial" w:cs="Arial"/>
          <w:i w:val="0"/>
          <w:sz w:val="18"/>
          <w:szCs w:val="18"/>
        </w:rPr>
        <w:t xml:space="preserve">und </w:t>
      </w:r>
      <w:r>
        <w:rPr>
          <w:rStyle w:val="FlietextKursiv"/>
          <w:rFonts w:ascii="Arial" w:hAnsi="Arial" w:cs="Arial"/>
          <w:i w:val="0"/>
          <w:sz w:val="18"/>
          <w:szCs w:val="18"/>
        </w:rPr>
        <w:t xml:space="preserve">eine </w:t>
      </w:r>
      <w:r w:rsidRPr="00074073">
        <w:rPr>
          <w:rStyle w:val="FlietextKursiv"/>
          <w:rFonts w:ascii="Arial" w:hAnsi="Arial" w:cs="Arial"/>
          <w:i w:val="0"/>
          <w:sz w:val="18"/>
          <w:szCs w:val="18"/>
        </w:rPr>
        <w:t>hygienisch einwandfreie</w:t>
      </w:r>
      <w:r>
        <w:rPr>
          <w:rStyle w:val="FlietextKursiv"/>
          <w:rFonts w:ascii="Arial" w:hAnsi="Arial" w:cs="Arial"/>
          <w:i w:val="0"/>
          <w:sz w:val="18"/>
          <w:szCs w:val="18"/>
        </w:rPr>
        <w:t>,</w:t>
      </w:r>
      <w:r w:rsidRPr="00074073">
        <w:rPr>
          <w:rStyle w:val="FlietextKursiv"/>
          <w:rFonts w:ascii="Arial" w:hAnsi="Arial" w:cs="Arial"/>
          <w:i w:val="0"/>
          <w:sz w:val="18"/>
          <w:szCs w:val="18"/>
        </w:rPr>
        <w:t xml:space="preserve"> stark keimreduzierte Produktion für höchste Sicherheit in der Tierfütterung.</w:t>
      </w:r>
    </w:p>
    <w:p w14:paraId="5232EB20" w14:textId="28053F1C" w:rsidR="00074073" w:rsidRPr="00074073" w:rsidRDefault="00074073" w:rsidP="00074073">
      <w:pPr>
        <w:pStyle w:val="Flohmarkt"/>
        <w:rPr>
          <w:rStyle w:val="FlietextKursiv"/>
          <w:rFonts w:ascii="Arial" w:hAnsi="Arial" w:cs="Arial"/>
          <w:i w:val="0"/>
          <w:iCs w:val="0"/>
          <w:sz w:val="18"/>
          <w:szCs w:val="18"/>
        </w:rPr>
      </w:pPr>
      <w:r w:rsidRPr="00074073">
        <w:rPr>
          <w:rStyle w:val="FlietextKursiv"/>
          <w:rFonts w:ascii="Arial" w:hAnsi="Arial" w:cs="Arial"/>
          <w:b/>
          <w:i w:val="0"/>
          <w:iCs w:val="0"/>
          <w:sz w:val="18"/>
          <w:szCs w:val="18"/>
        </w:rPr>
        <w:t>CornVit TS Thermostruktur</w:t>
      </w: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 xml:space="preserve"> ist ein hygienisch optimiertes Futtermittel von höchster Qualität und wurde von L</w:t>
      </w:r>
      <w:r w:rsidR="007C0F69">
        <w:rPr>
          <w:rStyle w:val="FlietextKursiv"/>
          <w:rFonts w:ascii="Arial" w:hAnsi="Arial" w:cs="Arial"/>
          <w:i w:val="0"/>
          <w:iCs w:val="0"/>
          <w:sz w:val="18"/>
          <w:szCs w:val="18"/>
        </w:rPr>
        <w:t>ugitsch</w:t>
      </w: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 xml:space="preserve"> eigens für die Fütterung von Elterntieren und Großelterntieren entwickelt. Durch die Produktion in der eigenen Futtermühle können alle Herstellungsschritte überwacht und somit alle Qualitätskriterien gewährleistet werden.</w:t>
      </w:r>
    </w:p>
    <w:p w14:paraId="06731E65" w14:textId="5A56F172" w:rsidR="00074073" w:rsidRPr="00074073" w:rsidRDefault="00074073" w:rsidP="00074073">
      <w:pPr>
        <w:pStyle w:val="Flohmarkt"/>
        <w:rPr>
          <w:rStyle w:val="FlietextKursiv"/>
          <w:rFonts w:ascii="Arial" w:hAnsi="Arial" w:cs="Arial"/>
          <w:i w:val="0"/>
          <w:iCs w:val="0"/>
          <w:sz w:val="18"/>
          <w:szCs w:val="18"/>
        </w:rPr>
      </w:pP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>Die hydrothermische Aufbereitung stellt sicher, dass das Futtermittel frei von Bakterien (z.B. Salmonella)</w:t>
      </w:r>
      <w:r w:rsidR="002423FA">
        <w:rPr>
          <w:rStyle w:val="FlietextKursiv"/>
          <w:rFonts w:ascii="Arial" w:hAnsi="Arial" w:cs="Arial"/>
          <w:i w:val="0"/>
          <w:iCs w:val="0"/>
          <w:sz w:val="18"/>
          <w:szCs w:val="18"/>
        </w:rPr>
        <w:t xml:space="preserve"> und </w:t>
      </w: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>somit für die Tiere leichter verdaulich</w:t>
      </w:r>
      <w:r w:rsidR="002423FA">
        <w:rPr>
          <w:rStyle w:val="FlietextKursiv"/>
          <w:rFonts w:ascii="Arial" w:hAnsi="Arial" w:cs="Arial"/>
          <w:i w:val="0"/>
          <w:iCs w:val="0"/>
          <w:sz w:val="18"/>
          <w:szCs w:val="18"/>
        </w:rPr>
        <w:t xml:space="preserve"> ist</w:t>
      </w: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>.</w:t>
      </w:r>
    </w:p>
    <w:p w14:paraId="056E2FF2" w14:textId="1A45B679" w:rsidR="00074073" w:rsidRPr="00074073" w:rsidRDefault="00074073" w:rsidP="002423FA">
      <w:pPr>
        <w:pStyle w:val="Flohmarkt"/>
        <w:rPr>
          <w:rStyle w:val="FlietextKursiv"/>
          <w:rFonts w:ascii="Arial" w:hAnsi="Arial" w:cs="Arial"/>
          <w:i w:val="0"/>
          <w:iCs w:val="0"/>
          <w:sz w:val="18"/>
          <w:szCs w:val="18"/>
        </w:rPr>
      </w:pP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 xml:space="preserve">Durch </w:t>
      </w:r>
      <w:r w:rsidR="002423FA">
        <w:rPr>
          <w:rStyle w:val="FlietextKursiv"/>
          <w:rFonts w:ascii="Arial" w:hAnsi="Arial" w:cs="Arial"/>
          <w:i w:val="0"/>
          <w:iCs w:val="0"/>
          <w:sz w:val="18"/>
          <w:szCs w:val="18"/>
        </w:rPr>
        <w:t>die</w:t>
      </w: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 xml:space="preserve"> gleichmäßig grobe Struktur </w:t>
      </w:r>
      <w:r w:rsidR="002423FA">
        <w:rPr>
          <w:rStyle w:val="FlietextKursiv"/>
          <w:rFonts w:ascii="Arial" w:hAnsi="Arial" w:cs="Arial"/>
          <w:i w:val="0"/>
          <w:iCs w:val="0"/>
          <w:sz w:val="18"/>
          <w:szCs w:val="18"/>
        </w:rPr>
        <w:t xml:space="preserve">erfolgt die Futteraufnahme von CornVit TS langsamer, </w:t>
      </w: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>dadurch bleibt die Herde ruhiger und vitaler</w:t>
      </w:r>
      <w:r w:rsidR="002423FA">
        <w:rPr>
          <w:rStyle w:val="FlietextKursiv"/>
          <w:rFonts w:ascii="Arial" w:hAnsi="Arial" w:cs="Arial"/>
          <w:i w:val="0"/>
          <w:iCs w:val="0"/>
          <w:sz w:val="18"/>
          <w:szCs w:val="18"/>
        </w:rPr>
        <w:t>.</w:t>
      </w:r>
    </w:p>
    <w:p w14:paraId="6F31F82E" w14:textId="77777777" w:rsidR="00074073" w:rsidRPr="00074073" w:rsidRDefault="00074073" w:rsidP="00074073">
      <w:pPr>
        <w:pStyle w:val="Flohmarkt"/>
        <w:rPr>
          <w:rStyle w:val="FlietextKursiv"/>
          <w:rFonts w:ascii="Arial" w:hAnsi="Arial" w:cs="Arial"/>
          <w:i w:val="0"/>
          <w:iCs w:val="0"/>
          <w:sz w:val="18"/>
          <w:szCs w:val="18"/>
        </w:rPr>
      </w:pP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>Die fertige Futtermischung kann mit einer speziellen Mischung aus organischen Säuren veredelt werden  – damit ist CornVit TS vor einer Rekontamination geschützt. Das Futter entspricht den Anforderungen der Geflügelhygiene-Verordnung.</w:t>
      </w:r>
    </w:p>
    <w:p w14:paraId="6B0AEF6D" w14:textId="77777777" w:rsidR="00074073" w:rsidRPr="00074073" w:rsidRDefault="00074073" w:rsidP="00074073">
      <w:pPr>
        <w:pStyle w:val="Flohmarkt"/>
        <w:rPr>
          <w:rStyle w:val="FlietextKursiv"/>
          <w:rFonts w:ascii="Arial" w:hAnsi="Arial" w:cs="Arial"/>
          <w:b/>
          <w:i w:val="0"/>
          <w:iCs w:val="0"/>
          <w:sz w:val="18"/>
          <w:szCs w:val="18"/>
        </w:rPr>
      </w:pPr>
      <w:r w:rsidRPr="00074073">
        <w:rPr>
          <w:rStyle w:val="FlietextKursiv"/>
          <w:rFonts w:ascii="Arial" w:hAnsi="Arial" w:cs="Arial"/>
          <w:b/>
          <w:i w:val="0"/>
          <w:iCs w:val="0"/>
          <w:sz w:val="18"/>
          <w:szCs w:val="18"/>
        </w:rPr>
        <w:t>Die Vorteile von CornVit TS auf einem Blick:</w:t>
      </w:r>
    </w:p>
    <w:p w14:paraId="1D900609" w14:textId="77777777" w:rsidR="00074073" w:rsidRPr="00074073" w:rsidRDefault="00074073" w:rsidP="00074073">
      <w:pPr>
        <w:pStyle w:val="Flohmarkt"/>
        <w:tabs>
          <w:tab w:val="left" w:pos="340"/>
        </w:tabs>
        <w:spacing w:after="113"/>
        <w:ind w:left="170"/>
        <w:rPr>
          <w:rStyle w:val="FlietextKursiv"/>
          <w:rFonts w:ascii="Arial" w:hAnsi="Arial" w:cs="Arial"/>
          <w:i w:val="0"/>
          <w:iCs w:val="0"/>
          <w:sz w:val="18"/>
          <w:szCs w:val="18"/>
        </w:rPr>
      </w:pP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>•</w:t>
      </w: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ab/>
        <w:t>Besser rieselfähig durch verbesserte Struktur</w:t>
      </w:r>
    </w:p>
    <w:p w14:paraId="39444E3A" w14:textId="77777777" w:rsidR="00074073" w:rsidRPr="00074073" w:rsidRDefault="00074073" w:rsidP="00074073">
      <w:pPr>
        <w:pStyle w:val="Flohmarkt"/>
        <w:tabs>
          <w:tab w:val="left" w:pos="340"/>
        </w:tabs>
        <w:spacing w:after="113"/>
        <w:ind w:left="170"/>
        <w:rPr>
          <w:rStyle w:val="FlietextKursiv"/>
          <w:rFonts w:ascii="Arial" w:hAnsi="Arial" w:cs="Arial"/>
          <w:i w:val="0"/>
          <w:iCs w:val="0"/>
          <w:sz w:val="18"/>
          <w:szCs w:val="18"/>
        </w:rPr>
      </w:pP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>•</w:t>
      </w: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ab/>
        <w:t>Sehr gute Legeleistung und Schlupfrate</w:t>
      </w:r>
    </w:p>
    <w:p w14:paraId="0C79E170" w14:textId="77777777" w:rsidR="00074073" w:rsidRPr="00074073" w:rsidRDefault="00074073" w:rsidP="00074073">
      <w:pPr>
        <w:pStyle w:val="Flohmarkt"/>
        <w:tabs>
          <w:tab w:val="left" w:pos="340"/>
        </w:tabs>
        <w:spacing w:after="113"/>
        <w:ind w:left="170"/>
        <w:rPr>
          <w:rStyle w:val="FlietextKursiv"/>
          <w:rFonts w:ascii="Arial" w:hAnsi="Arial" w:cs="Arial"/>
          <w:i w:val="0"/>
          <w:iCs w:val="0"/>
          <w:sz w:val="18"/>
          <w:szCs w:val="18"/>
        </w:rPr>
      </w:pP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>•</w:t>
      </w: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ab/>
        <w:t>Optimale Futter- und Wasseraufnahme</w:t>
      </w:r>
    </w:p>
    <w:p w14:paraId="3ACA3B69" w14:textId="77777777" w:rsidR="00074073" w:rsidRPr="00074073" w:rsidRDefault="00074073" w:rsidP="00074073">
      <w:pPr>
        <w:pStyle w:val="Flohmarkt"/>
        <w:tabs>
          <w:tab w:val="left" w:pos="340"/>
        </w:tabs>
        <w:spacing w:after="113"/>
        <w:ind w:left="170"/>
        <w:rPr>
          <w:rStyle w:val="FlietextKursiv"/>
          <w:rFonts w:ascii="Arial" w:hAnsi="Arial" w:cs="Arial"/>
          <w:i w:val="0"/>
          <w:iCs w:val="0"/>
          <w:sz w:val="18"/>
          <w:szCs w:val="18"/>
        </w:rPr>
      </w:pP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>•</w:t>
      </w: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ab/>
        <w:t>Trockenerer Kot – verbessertes Stallklima</w:t>
      </w:r>
    </w:p>
    <w:p w14:paraId="7B560E0C" w14:textId="77777777" w:rsidR="00074073" w:rsidRPr="00074073" w:rsidRDefault="00074073" w:rsidP="00074073">
      <w:pPr>
        <w:pStyle w:val="Flohmarkt"/>
        <w:tabs>
          <w:tab w:val="left" w:pos="340"/>
        </w:tabs>
        <w:spacing w:after="113"/>
        <w:ind w:left="170"/>
        <w:rPr>
          <w:rStyle w:val="FlietextKursiv"/>
          <w:rFonts w:ascii="Arial" w:hAnsi="Arial" w:cs="Arial"/>
          <w:i w:val="0"/>
          <w:iCs w:val="0"/>
          <w:sz w:val="18"/>
          <w:szCs w:val="18"/>
        </w:rPr>
      </w:pP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>•</w:t>
      </w: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ab/>
        <w:t>Reduzierter Schmutzeieranteil</w:t>
      </w:r>
    </w:p>
    <w:p w14:paraId="2F65D992" w14:textId="77777777" w:rsidR="00074073" w:rsidRDefault="00074073" w:rsidP="00074073">
      <w:pPr>
        <w:pStyle w:val="Flohmarkt"/>
        <w:tabs>
          <w:tab w:val="left" w:pos="340"/>
        </w:tabs>
        <w:spacing w:after="113"/>
        <w:ind w:left="170"/>
        <w:rPr>
          <w:rStyle w:val="FlietextKursiv"/>
          <w:rFonts w:ascii="Arial" w:hAnsi="Arial" w:cs="Arial"/>
          <w:i w:val="0"/>
          <w:iCs w:val="0"/>
          <w:sz w:val="18"/>
          <w:szCs w:val="18"/>
        </w:rPr>
      </w:pP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>•</w:t>
      </w:r>
      <w:r w:rsidRPr="00074073">
        <w:rPr>
          <w:rStyle w:val="FlietextKursiv"/>
          <w:rFonts w:ascii="Arial" w:hAnsi="Arial" w:cs="Arial"/>
          <w:i w:val="0"/>
          <w:iCs w:val="0"/>
          <w:sz w:val="18"/>
          <w:szCs w:val="18"/>
        </w:rPr>
        <w:tab/>
        <w:t>Ruhiges und ausgeglichenes Verhalten der Herde</w:t>
      </w:r>
    </w:p>
    <w:p w14:paraId="6D88FCED" w14:textId="77777777" w:rsidR="004677BD" w:rsidRPr="00302EEE" w:rsidRDefault="004677BD" w:rsidP="00302EEE">
      <w:pPr>
        <w:pStyle w:val="Flohmarkt"/>
        <w:rPr>
          <w:rStyle w:val="FlietextKursiv"/>
          <w:rFonts w:ascii="Arial" w:hAnsi="Arial" w:cs="Arial"/>
          <w:i w:val="0"/>
          <w:iCs w:val="0"/>
          <w:sz w:val="18"/>
          <w:szCs w:val="18"/>
        </w:rPr>
      </w:pPr>
      <w:r w:rsidRPr="00302EEE">
        <w:rPr>
          <w:rStyle w:val="FlietextKursiv"/>
          <w:rFonts w:ascii="Arial" w:hAnsi="Arial" w:cs="Arial"/>
          <w:i w:val="0"/>
          <w:iCs w:val="0"/>
          <w:sz w:val="18"/>
          <w:szCs w:val="18"/>
        </w:rPr>
        <w:t xml:space="preserve">Praxiserfahrungen mit dem Eltertierfutter TS zeigen gute Ergebnisse in Leistung und Schlupf </w:t>
      </w:r>
      <w:r w:rsidR="00F62E06" w:rsidRPr="00302EEE">
        <w:rPr>
          <w:rStyle w:val="FlietextKursiv"/>
          <w:rFonts w:ascii="Arial" w:hAnsi="Arial" w:cs="Arial"/>
          <w:i w:val="0"/>
          <w:iCs w:val="0"/>
          <w:sz w:val="18"/>
          <w:szCs w:val="18"/>
        </w:rPr>
        <w:t xml:space="preserve">verbunden mit </w:t>
      </w:r>
      <w:r w:rsidRPr="00302EEE">
        <w:rPr>
          <w:rStyle w:val="FlietextKursiv"/>
          <w:rFonts w:ascii="Arial" w:hAnsi="Arial" w:cs="Arial"/>
          <w:i w:val="0"/>
          <w:iCs w:val="0"/>
          <w:sz w:val="18"/>
          <w:szCs w:val="18"/>
        </w:rPr>
        <w:t>höchstmöglicher Hygiene und Sicherheit für den Tierhalter</w:t>
      </w:r>
      <w:r w:rsidR="00F62E06" w:rsidRPr="00302EEE">
        <w:rPr>
          <w:rStyle w:val="FlietextKursiv"/>
          <w:rFonts w:ascii="Arial" w:hAnsi="Arial" w:cs="Arial"/>
          <w:i w:val="0"/>
          <w:iCs w:val="0"/>
          <w:sz w:val="18"/>
          <w:szCs w:val="18"/>
        </w:rPr>
        <w:t>.</w:t>
      </w:r>
    </w:p>
    <w:p w14:paraId="52975200" w14:textId="0E24DB15" w:rsidR="00350347" w:rsidRPr="00302EEE" w:rsidRDefault="00350347" w:rsidP="00302EEE">
      <w:pPr>
        <w:pStyle w:val="Flohmarkt"/>
        <w:rPr>
          <w:rStyle w:val="FlietextKursiv"/>
          <w:rFonts w:ascii="Arial" w:hAnsi="Arial" w:cs="Arial"/>
          <w:i w:val="0"/>
          <w:iCs w:val="0"/>
          <w:sz w:val="18"/>
          <w:szCs w:val="18"/>
        </w:rPr>
      </w:pPr>
      <w:r w:rsidRPr="00302EEE">
        <w:rPr>
          <w:rStyle w:val="FlietextKursiv"/>
          <w:rFonts w:ascii="Arial" w:hAnsi="Arial" w:cs="Arial"/>
          <w:i w:val="0"/>
          <w:iCs w:val="0"/>
          <w:sz w:val="18"/>
          <w:szCs w:val="18"/>
        </w:rPr>
        <w:t>Nutzen Sie die Vorteile eines starken Partners: CornVit bietet Ihnen Zugriff auf jahrzehntelange Erfahrung in der Futtermittelproduktion, kompetente Mitarbeiter sowie hervorragende Serviceleistungen</w:t>
      </w:r>
      <w:r w:rsidR="009D610F">
        <w:rPr>
          <w:rStyle w:val="FlietextKursiv"/>
          <w:rFonts w:ascii="Arial" w:hAnsi="Arial" w:cs="Arial"/>
          <w:i w:val="0"/>
          <w:iCs w:val="0"/>
          <w:sz w:val="18"/>
          <w:szCs w:val="18"/>
        </w:rPr>
        <w:t xml:space="preserve">. </w:t>
      </w:r>
      <w:bookmarkStart w:id="0" w:name="_GoBack"/>
      <w:bookmarkEnd w:id="0"/>
      <w:r w:rsidRPr="00302EEE">
        <w:rPr>
          <w:rStyle w:val="FlietextKursiv"/>
          <w:rFonts w:ascii="Arial" w:hAnsi="Arial" w:cs="Arial"/>
          <w:i w:val="0"/>
          <w:iCs w:val="0"/>
          <w:sz w:val="18"/>
          <w:szCs w:val="18"/>
        </w:rPr>
        <w:t>Überzeugen Sie sich selbst! Ihr Lugitsch Fütterungsberater unterstützt Sie gerne!</w:t>
      </w:r>
    </w:p>
    <w:p w14:paraId="1231A292" w14:textId="77777777" w:rsidR="00350347" w:rsidRPr="00302EEE" w:rsidRDefault="00350347" w:rsidP="00302EEE">
      <w:pPr>
        <w:pStyle w:val="Flohmarkt"/>
        <w:rPr>
          <w:rStyle w:val="FlietextKursiv"/>
          <w:rFonts w:ascii="Arial" w:hAnsi="Arial" w:cs="Arial"/>
          <w:b/>
          <w:i w:val="0"/>
          <w:iCs w:val="0"/>
          <w:sz w:val="18"/>
          <w:szCs w:val="18"/>
        </w:rPr>
      </w:pPr>
      <w:r w:rsidRPr="00302EEE">
        <w:rPr>
          <w:rStyle w:val="FlietextKursiv"/>
          <w:rFonts w:ascii="Arial" w:hAnsi="Arial" w:cs="Arial"/>
          <w:b/>
          <w:i w:val="0"/>
          <w:iCs w:val="0"/>
          <w:sz w:val="18"/>
          <w:szCs w:val="18"/>
        </w:rPr>
        <w:t>Beratung und Information unter: Tel.: 03152 / 2222-0.</w:t>
      </w:r>
    </w:p>
    <w:p w14:paraId="153662FB" w14:textId="77777777" w:rsidR="00904062" w:rsidRPr="00302EEE" w:rsidRDefault="00350347" w:rsidP="00302EEE">
      <w:pPr>
        <w:pStyle w:val="Flohmarkt"/>
        <w:rPr>
          <w:rStyle w:val="FlietextKursiv"/>
          <w:b/>
          <w:sz w:val="18"/>
          <w:szCs w:val="18"/>
        </w:rPr>
      </w:pPr>
      <w:r w:rsidRPr="00302EEE">
        <w:rPr>
          <w:rStyle w:val="FlietextKursiv"/>
          <w:rFonts w:ascii="Arial" w:hAnsi="Arial" w:cs="Arial"/>
          <w:b/>
          <w:i w:val="0"/>
          <w:iCs w:val="0"/>
          <w:sz w:val="18"/>
          <w:szCs w:val="18"/>
        </w:rPr>
        <w:t>www.h.lugitsch.at</w:t>
      </w:r>
    </w:p>
    <w:sectPr w:rsidR="00904062" w:rsidRPr="00302EEE" w:rsidSect="00F00D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BentonSans-Book">
    <w:altName w:val="Benton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entonSans-Medium">
    <w:altName w:val="BentonSans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62"/>
    <w:rsid w:val="00074073"/>
    <w:rsid w:val="002423FA"/>
    <w:rsid w:val="00272403"/>
    <w:rsid w:val="00302EEE"/>
    <w:rsid w:val="00350347"/>
    <w:rsid w:val="004677BD"/>
    <w:rsid w:val="007C0F69"/>
    <w:rsid w:val="00904062"/>
    <w:rsid w:val="009D610F"/>
    <w:rsid w:val="00F00D4F"/>
    <w:rsid w:val="00F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491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406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04062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0740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lohmarkt">
    <w:name w:val="Flohmarkt"/>
    <w:basedOn w:val="Standard"/>
    <w:uiPriority w:val="99"/>
    <w:rsid w:val="00074073"/>
    <w:pPr>
      <w:widowControl w:val="0"/>
      <w:autoSpaceDE w:val="0"/>
      <w:autoSpaceDN w:val="0"/>
      <w:adjustRightInd w:val="0"/>
      <w:spacing w:after="40" w:line="180" w:lineRule="atLeast"/>
      <w:jc w:val="both"/>
      <w:textAlignment w:val="center"/>
    </w:pPr>
    <w:rPr>
      <w:rFonts w:ascii="BentonSans-Book" w:hAnsi="BentonSans-Book" w:cs="BentonSans-Book"/>
      <w:color w:val="000000"/>
      <w:sz w:val="14"/>
      <w:szCs w:val="14"/>
    </w:rPr>
  </w:style>
  <w:style w:type="character" w:customStyle="1" w:styleId="FlietextKursiv">
    <w:name w:val="Fließtext Kursiv"/>
    <w:uiPriority w:val="99"/>
    <w:rsid w:val="00074073"/>
    <w:rPr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406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04062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0740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lohmarkt">
    <w:name w:val="Flohmarkt"/>
    <w:basedOn w:val="Standard"/>
    <w:uiPriority w:val="99"/>
    <w:rsid w:val="00074073"/>
    <w:pPr>
      <w:widowControl w:val="0"/>
      <w:autoSpaceDE w:val="0"/>
      <w:autoSpaceDN w:val="0"/>
      <w:adjustRightInd w:val="0"/>
      <w:spacing w:after="40" w:line="180" w:lineRule="atLeast"/>
      <w:jc w:val="both"/>
      <w:textAlignment w:val="center"/>
    </w:pPr>
    <w:rPr>
      <w:rFonts w:ascii="BentonSans-Book" w:hAnsi="BentonSans-Book" w:cs="BentonSans-Book"/>
      <w:color w:val="000000"/>
      <w:sz w:val="14"/>
      <w:szCs w:val="14"/>
    </w:rPr>
  </w:style>
  <w:style w:type="character" w:customStyle="1" w:styleId="FlietextKursiv">
    <w:name w:val="Fließtext Kursiv"/>
    <w:uiPriority w:val="99"/>
    <w:rsid w:val="00074073"/>
    <w:rPr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Herbert Lugitsch u. Söhne Ges.mbH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Trummer Karin</dc:creator>
  <cp:lastModifiedBy>Trummer Karin</cp:lastModifiedBy>
  <cp:revision>5</cp:revision>
  <dcterms:created xsi:type="dcterms:W3CDTF">2019-05-08T06:26:00Z</dcterms:created>
  <dcterms:modified xsi:type="dcterms:W3CDTF">2019-05-08T06:33:00Z</dcterms:modified>
</cp:coreProperties>
</file>